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РОССИЙСКАЯ ФЕДЕРАЦИЯ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ФЕДЕРАЛЬНЫЙ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 защите детей от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причиняющей вред их здоровью и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Принят Государственной Думой              21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Одобрен Советом Федерации                 24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(В редакции федеральных законов </w:t>
      </w:r>
      <w:hyperlink r:id="rId4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5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05.04.2013 г. N 50-ФЗ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29.06.2013 г. N 135-ФЗ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7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</w:t>
      </w:r>
      <w:hyperlink r:id="rId9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</w:t>
      </w:r>
      <w:hyperlink r:id="rId11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29.07.2018 г. N 242-ФЗ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1. Общие положения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1. Сфера действия настоящего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Настоящий Федеральный закон регулирует отношения, связанные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защитой детей от информации, причиняющей вред их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развитию,   в   том  числе  от  такой  информации,  содержащейся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Настоящий   Федеральный   закон   не   распространяется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отношения в сфере: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оборота   информационной   продукции,  содержащей  научную,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научно-техническую, статистическую информацию;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распространения   информации,   недопустимость  ограничения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доступа к которой установлена Федеральным законом 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"http://pravo.gov.ru/proxy/ips/?docbody=&amp;prevDoc=102144583&amp;backlink=1&amp;&amp;nd=102108264" \t "contents" </w:instrTex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7E4AEE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27  июля  2006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года N 149-ФЗ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"Об информации, информационных технологиях и о защите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информации" и другими федеральными законами;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оборота   информационной  продукции,  имеющей  значительную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историческую,  художественную  или  иную  культурную  ценность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рекламы.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2. Основные понятия, используемые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в настоящем Федеральном законе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настоящем Федеральном законе используются следующие основные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понятия: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доступ   детей  к  информации  -  возможность  получения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использования детьми свободно распространяемой информации;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знак   информационной   продукции  -  графическое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текстовое обозначение информационной  продукции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классификацией  информационной продукции,  предусмотренной частью 3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статьи 6 настоящего Федерального закона;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зрелищное   мероприятие   -   демонстрация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в месте, доступном для детей, и в месте, где присутствует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значительное число лиц,  не принадлежащих к обычному кругу семьи,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    числе    посредством    проведения     театрально-зрелищных,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культурно-просветительных и зрелищно-развлекательных мероприятий;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информационная безопасность детей - состояние  защищенности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при  котором  отсутствует  риск,  связанный  с  причинением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информацией вреда их здоровью и  (или)  физическому,  психическому,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духовному, нравственному развитию;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 информационная  продукция - предназначенные для оборота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территории   Российской   Федерации   продукция   средств  массовой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печатная продукция, аудиовизуальная продукция на любых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видах  носителей,  программы  для  электронных вычислительных машин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(программы   для   ЭВМ)   и   базы   данных,  а  также  информация,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распространяемая  посредством  зрелищных  мероприятий,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2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информационная  продукция  для   детей   -   информационная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продукция,    соответствующая    по    тематике,    содержанию 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художественному оформлению физическому,  психическому,  духовному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нравственному развитию детей;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информация,  причиняющая вред  здоровью 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-  информация  (в  том  числе содержащаяся в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для детей), распространение которой среди детей запрещено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ограничено в соответствии с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8) информация  порнографического   характера   -   информация,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представляемая  в  виде  натуралистических изображения или описания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половых  органов  человека   и   (или)   полового   сношения   либо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сопоставимого  с половым сношением действия сексуального характера,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числе такого действия, совершаемого в отношении животного;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9) классификация   информационной  продукции  -  распределение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 в  зависимости  от  ее  тематики,  жанра,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содержания  и  художественного  оформления по возрастным категориям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в порядке, установленном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10) места,  доступные для детей,  - общественные места, доступ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ребенка  в  которые  и  (или)  нахождение  ребенка  в  которых 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запрещены,  в том числе общественные места, в которых ребенок имеет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 к продукции средств массовой информации и (или)  размещаемой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  информационно-телекоммуникационных    сетях 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11) натуралистические  изображение  или описание - изображение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описание  в  любой  форме  и  с  использованием  любых  средств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человека,   животного,  отдельных  частей  тела  человека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животного, действия (бездействия), события, явления, их последствий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 фиксированием внимания на деталях,  анатомических подробностях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физиологических процессах;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12)  оборот  информационной продукции - предоставление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распространение информационной продукции, включая ее продажу (в том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 распространение по подписке), аренду, прокат, раздачу, выдачу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из  фондов  общедоступных  библиотек,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публичный  показ,  публичное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исполнение   (в   том  числе  посредством  зрелищных  мероприятий),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распространение   посредством   эфирного  или  кабельного  вещания,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13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13) эксперт   -   лицо,   отвечающее   требованиям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закона  и  привлекаемое  для  проведения  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 продукции   и   дачи  экспертного  заключения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осуществления классификации информационной продукции  и  проведения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ее экспертизы.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3. Законодательство Российской Федерации о защите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детей от информации, причиняющей вред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Законодательство Российской   Федерации   о  защите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причиняющей вред их здоровью и (или) развитию, состоит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  Конституции   Российской  Федерации,  настоящего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 других федеральных законов и принимаемых в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ними иных нормативных правовых актов.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4. Полномочия федерального органа исполнительной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власти, органов государственной власти субъектов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Российской Федерации в сфере защиты детей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информации, причиняющей вред их здоровью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1. К  полномочиям  федерального  органа исполнительной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уполномоченного Правительством Российской Федерации, в сфере защиты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 от информации, причиняющей вред их здоровью и (или)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относятся: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разработка  и  реализация единой государственной политики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сфере защиты детей от информации,  причиняющей вред их  здоровью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развитию;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разработка  и  реализация  федеральных   целевых   программ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обеспечения   информационной   безопасности   детей,   производства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 для  детей  и   оборота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установление порядка проведения  экспертизы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предусмотренной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 государственный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надзор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за  соблюдением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о защите детей от информации, причиняющей вред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 здоровью  и  (или) развитию.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(В  редакции  федеральных законов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4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5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К  полномочиям  органов  государственной  власти  субъектов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  в  сфере   защиты   детей   от  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причиняющей вред их здоровью и (или) развитию, относятся разработка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реализация  региональных  программ  обеспечения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детей, производства информационной продукции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оборота 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5. Виды информации, причиняющей вред здоровью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 (или) развитию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К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относится: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информация,  предусмотренная  частью  2  настоящей статьи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запрещенная для распространения среди детей;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информация, которая предусмотрена частью 3 настоящей статьи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 учетом положений статей 7-10  настоящего  Федерального  закона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распространение   которой   среди   детей  определенных  возрастных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категорий ограничено.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К информации,  запрещенной для распространения среди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относится информация: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побуждающая  детей  к  совершению действий,  представляющих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угрозу их жизни и (или) здоровью,  в том числе к  причинению  вреда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своему здоровью, самоубийству;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 способная вызвать у детей желание употребить наркотические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средства,  психотропные  и  (или) одурманивающие вещества, табачные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изделия,  алкогольную и спиртосодержащую продукцию, принять участие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азартных  играх,  заниматься  проституцией,  бродяжничеством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попрошайничеством;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редакции       Федерального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6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обосновывающая  или  оправдывающая  допустимость  насилия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 жестокости  либо  побуждающая  осуществлять   насильственные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действия по отношению к людям или животным, за исключением случаев,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настоящим Федеральным законом;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    отрицающая    семейные    ценности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,    пропагандирующая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нетрадиционные  сексуальные  отношения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и  формирующая неуважение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родителям и (или) другим членам семьи;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17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29.06.2013 г. N 135-ФЗ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оправдывающая противоправное поведение;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содержащая нецензурную брань;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содержащая информацию порнографического характера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8)    о    несовершеннолетнем,    пострадавшем   в   результате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противоправных  действий  (бездействия),  включая  фамилии,  имена,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отчества,  фото- и видеоизображения такого несовершеннолетнего, 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родителей  и  иных  законных  представителей,  дату рождения такого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несовершеннолетнего,  аудиозапись  его голоса, место его жительства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 место  временного пребывания, место его учебы или работы, иную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информацию,  позволяющую  прямо  или  косвенно  установить личность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такого несовершеннолетнего. (Пункт  дополнен  -  Федеральный 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05.04.2013 г. N 50-ФЗ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К   информации,   распространение   которой   среди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определенных возрастных категорий ограничено, относится информация: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представляемая в виде изображения или описания  жестокости,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физического  и  (или) психического насилия,  преступления или иного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антиобщественного действия;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вызывающая  у  детей  страх,  ужас или панику,  в том числе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представляемая  в  виде  изображения  или  описания   в   унижающей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человеческое    достоинство    форме    ненасильственной    смерти,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заболевания,   самоубийства,   несчастного   случая,   аварии 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катастрофы и (или) их последствий;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представляемая в  виде  изображения  или  описания  половых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отношений между мужчиной и женщиной;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содержащая бранные слова  и  выражения,  не  относящиеся 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нецензурной брани.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2. Классификация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6. Осуществление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 Классификация  информационной  продукции осуществляется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производителями  и  (или)  распространителями самостоятельно (в том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числе   с   участием   эксперта,   экспертов   и  (или) 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организаций,    отвечающих   требованиям   статьи   17 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закона) до начала ее оборота на территории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При   проведении   исследований   в   целях  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оценке подлежат: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ее тематика, жанр, содержание и художественное оформление;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особенности восприятия содержащейся в ней информации детьми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возрастной категории;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вероятность причинения содержащейся в ней информацией вреда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здоровью и (или) развитию детей.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 Классификация  информационной  продукции  осуществляется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  с  требованиями  настоящего  Федерального  закона  по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следующим категориям информационной продукции: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20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информационная продукция для детей,  не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двенадцати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информационная  продукция  для  детей,  достигших 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шестнадцати лет;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информационная    продукция,    запрещенная    для 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(информационная продукция,  содержащая информацию, 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частью 2 статьи 5 настоящего Федерального закона).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Классификация  информационной продукции, предназначенной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(или)  используемой для обучения и воспитания детей в организациях,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осуществляющих  образовательную деятельность по реализации основных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общеобразовательных  программ,  образовательных  программ  среднего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профессионального  образования,  дополнительных общеобразовательных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программ,  осуществляется  в  соответствии  с настоящим Федеральным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законом и законодательством об образовании. (В      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21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 Классификация  фильмов  осуществляется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требованиями  настоящего  Федерального  закона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государственной поддержке кинематографии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22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   Сведения,    полученные   в   результате   классификации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информационной   продукции,   указываются   ее  производителем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распространителем  в  сопроводительных документах на информационную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продукцию  и  являются  основанием  для  размещения  на  ней 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и для ее оборота на территории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3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7.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не достигших возраста шести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информационной  продукции  для детей,  не достигших возраста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шести лет, может быть отнесена информационная продукция,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информацию, не причиняющую вреда здоровью и (или) развитию детей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том  числе  информационная  продукция,  содержащая  оправданные 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жанром    и   (или)   сюжетом   эпизодические   ненатуралистические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изображение или описание физического и (или)  психического  насилия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(за  исключением  сексуального насилия) при условии торжества добра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над злом и выражения сострадания к жертве насилия и (или) осуждения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насилия).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8.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достигших возраста шести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возраста  шести лет,  может быть отнесена информационная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продукция,  предусмотренная  статьей  7   настоящего 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а также информационная продукция, содержащая оправданные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кратковременные   и   ненатуралистические  изображение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описание заболеваний человека (за исключением тяжелых  заболеваний)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  (или)  их  последствий  в  форме,  не  унижающей  человеческого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достоинства;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ненатуралистические  изображение  или  описание несчастного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случая,  аварии,  катастрофы  либо  ненасильственной   смерти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демонстрации их последствий,  которые могут вызывать у детей страх,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ужас или панику;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не  побуждающие  к  совершению  антиобщественных действий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преступлений  эпизодические  изображение  или  описание  этих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действий и (или) преступлений при условии,  что не обосновывается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 оправдывается  их  допустимость  и  выражается   отрицательное,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осуждающее отношение к лицам, их совершающим.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9.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достигших возраста двенадцати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  возраста   двенадцати   лет,   может   быть   отнесена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информационная  продукция,  предусмотренная  статьей  8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а также информационная продукция, 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оправданные ее 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эпизодические  изображение  или описание жестокости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насилия    (за    исключением     сексуального     насилия)  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натуралистического  показа  процесса  лишения  жизни  или нанесения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увечий при условии,  что выражается сострадание к  жертве 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отрицательное,  осуждающее  отношение  к  жестокости,  насилию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насилия,  применяемого в случаях защиты прав граждан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охраняемых законом интересов общества или государства);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 изображение  или  описание,  не  побуждающие  к совершению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антиобщественных  действий (в том числе к потреблению алкогольной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спиртосодержащей  продукции,  участию  в  азартных  играх,  занятию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бродяжничеством  или  попрошайничеством),  эпизодическое упоминание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(без  демонстрации)  наркотических  средств,  психотропных 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одурманивающих  веществ,  табачных  изделий  при  условии,  что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обосновывается  и  не  оправдывается  допустимость антиобщественных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действий,  выражается  отрицательное,  осуждающее отношение к ним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содержится  указание  на опасность потребления указанных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средств, веществ, изделий;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редакции    Федерального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4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29.06.2015 г. N 179-ФЗ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не   эксплуатирующие   интереса   к   сексу  и  не  носящие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возбуждающего   или   оскорбительного    характера    эпизодические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ненатуралистические  изображение  или  описание  половых  отношений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между мужчиной и женщиной,  за исключением изображения или описания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действий сексуального характера.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10. Информационная продукция для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достигших возраста шестнадцати лет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 допускаемой к обороту информационной  продукции  для  детей,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  возраста   шестнадцати   лет,   может   быть   отнесена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информационная  продукция,  предусмотренная  статьей  9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а также информационная продукция,  содержащая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оправданные ее жанром и (или) сюжетом: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изображение   или   описание  несчастного  случая,  аварии,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катастрофы,  заболевания,  смерти без натуралистического показа 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последствий, которые могут вызывать у детей страх, ужас или панику;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изображение или описание жестокости  и  (или)  насилия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 сексуального  насилия)  без  натуралистического показа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процесса лишения  жизни  или  нанесения  увечий  при  условии,  что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выражается  сострадание к жертве и (или) отрицательное,  осуждающее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отношение  к   жестокости,   насилию   (за   исключением   насилия,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применяемого  в  случаях  защиты  прав граждан и охраняемых законом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интересов общества или государства);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информация  о  наркотических средствах или о психотропных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(или) об одурманивающих веществах (без их демонстрации), об опасных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последствиях  их  потребления  с  демонстрацией  таких  случаев при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условии,  что выражается отрицательное или осуждающее  отношение 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потреблению  таких  средств  или  веществ  и содержится указание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опасность их потребления;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отдельные бранные слова и (или) выражения, не относящиеся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нецензурной брани;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не   эксплуатирующие   интереса   к   сексу  и  не  носящие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оскорбительного  характера   изображение   или   описание   половых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отношений между мужчиной и женщиной, за исключением изображения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описания действий сексуального характера.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3. Требования к обороту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11. Общие требования к обороту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частью 2 статьи 5 настоящего  Федерального  закона,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допускается,  за исключением случаев,  предусмотренных настоящим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законом.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запрещенную для распространения среди детей в соответствии с частью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 статьи 5 настоящего Федерального закона,  в местах, доступных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не   допускается   без   применения   административных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организационных  мер,  технических  и программно-аппаратных средств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защиты детей от указанной информации.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Требования  к  административным  и  организационным  мерам,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  и  программно-аппаратным  средствам  защиты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информации,   причиняющей   вред  их  здоровью  и  (или) 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устанавливаются уполномоченным Правительством Российской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 органом исполнительной власти.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Оборот  информационной  продукции,  содержащей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статьей 5 настоящего Федерального закона, без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 не допускается, за исключением: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1) учебников и учебных пособий,  рекомендуемых или допускаемых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 использованию  в  образовательном  процессе  в  соответствии 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законодательством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 образовании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5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телепрограмм,  телепередач,  транслируемых  в   эфире   без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предварительной записи;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информационной  продукции,   распространяемой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радиовещания;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информационной   продукции,   демонстрируемой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зрелищных мероприятий;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периодических  печатных  изданий,   специализирующихся 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распространении     информации     общественно-политического  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производственно-практического характера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6)        информации,       распространяемой   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 кроме  сетевых  изданий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 аудиовизуальных  сервисов;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(Пункт дополнен - Федеральный закон </w:t>
      </w:r>
      <w:hyperlink r:id="rId26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  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27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7) комментариев  и  (или)  сообщений,  размещаемых  по  своему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усмотрению читателями сетевого издания на сайте  такого  издания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  установленном   редакцией   этого   средства   массовой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информации. (Пункт      дополнен      -      Федеральный     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В  присутствии  родителей  или иных законных представителей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достигших   возраста   шести   лет,   допускается   оборот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предусмотренной  статьей  9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До  начала  демонстрации посредством зрелищного мероприятия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  ей  присваивается  знак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  В  случае  демонстрации нескольких видов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для детей  разных  возрастных  категорий  указанный  знак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должен  соответствовать  информационной продукции для детей старшей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возрастной категории.  Указанный знак размещается на афишах и  иных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объявлениях о проведении зрелищного мероприятия, а также на входных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билетах,  приглашениях и иных документах, предоставляющих право 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посещения.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Демонстрация     посредством     зрелищного     мероприятия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содержащей информацию, 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статьей   5   настоящего    Федерального    закона,    предваряется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непосредственно   перед  началом  зрелищного  мероприятия  звуковым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сообщением о недопустимости или об ограничении присутствия на такой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демонстрации детей соответствующих возрастных категорий.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 В  прокатном  удостоверении  аудиовизуального произведения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 содержаться  сведения  о  категории  данной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   редакции         Федерального  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9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12. Знак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 Обозначение  категории  информационной  продукции  знаком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и  (или)  текстовым  предупреждением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ограничении  распространения  информационной  продукции среди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осуществляется  с  соблюдением  требований  настоящего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закона   ее  производителем  и  (или)  распространителем  следующим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образом: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не достигших возраста шести лет, - в виде цифры "0" и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"плюс";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шести лет,  - в виде цифры "6"  и 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"плюс" и (или) текстового предупреждения в виде словосочетания "для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старше шести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двенадцати лет,  - в виде цифры  "12"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знака   "плюс"   и   (или)   текстового   предупреждения   в 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словосочетания "для детей старше 12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применительно  к  категории  информационной  продукции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детей,  достигших возраста шестнадцати лет,  - в виде цифры "16"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знака   "плюс"   и   (или)   текстового   предупреждения   в 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словосочетания "для детей старше 16 лет";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применительно   к   категории   информационной  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запрещенной для детей,  - в виде цифры "18" и знака "плюс" и 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текстового  предупреждения  в  виде  словосочетания  "запрещено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детей".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(Часть        в       редакции       Федерального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0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Производитель,  распространитель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размещают   знак   информационной   продукции   и  (или)  текстовое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предупреждение  об ограничении ее распространения среди детей перед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началом   демонстрации  фильма  при  кино-  и  видеообслуживании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установленном  уполномоченным  Правительством 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федеральным  органом исполнительной власти. Размер знака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должен  составлять  не  менее  чем  пять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процентов площади экрана. (В     редакции    Федерального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1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Размер знака информационной продукции должен составлять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менее  чем  пять  процентов  площади  афиши  или иного объявления 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проведении соответствующего зрелищного  мероприятия,  объявления  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кино-  или видеопоказе,  а также входного билета,  приглашения либо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иного   документа,   предоставляющих   право    посещения    такого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мероприятия.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Знак информационной  продукции  размещается  в  публикуемых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программах    теле-    и   радиопередач,   перечнях   и   каталогах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 продукции,  а  равно  и  в   такой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размещаемой в информационно-телекоммуникационных сетях.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4-1.   Производитель,   распространитель   продукции  средства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массовой  информации  вправе  заключить с лицом, предоставившим ему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для  опубликования программу теле- и (или) радиопередач, перечень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(или)   каталог   информационной   продукции,   гражданско-правовой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договор,  по  которому  на  указанное  лицо возлагается обязанность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обозначить   знаком   информационной  продукции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настоящей  статьей  такие  программы  теле-  и  (или) радиопередач,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перечни и (или) каталоги информационной продукции. (Часть дополнена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- Федеральный закон </w:t>
      </w:r>
      <w:hyperlink r:id="rId32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29.07.2018 г. N 242-ФЗ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5.  Текстовое  предупреждение  об  ограничении распространения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среди детей выполняется на русском языке,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  в случаях, установленных Федеральным законом от 1 июня 2005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N   53-ФЗ   "О  государственном  языке  Российской  Федерации",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государственных  языках республик, находящихся в составе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других   языках   народов   Российской  Федерации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иностранных языках. (Часть    дополнена    -    Федеральный  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3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13. Дополнительные требования к распространению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теле- и радиовещания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Информационная     продукция,     содержащая 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 пунктами  1-5  части   2   статьи   5 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закона,  не подлежит распространению посредством теле-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радиовещания с 4 часов  до  23  часов  по  местному  времени,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теле- и радиопрограмм,  теле- и радиопередач,  доступ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просмотру или прослушиванию которых осуществляется исключительно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платной основе с применением декодирующих технических устройств и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соблюдением требований частей 3 и 4 настоящей статьи.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Информационная     продукция,     содержащая 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предусмотренную пунктами 4 и 5 статьи  10  настоящего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закона,   не   подлежит   распространению   посредством   теле-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радиовещания  с  7  часов  до  21  часа  по  местному  времени,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исключением теле- и радиопрограмм,  теле- и радиопередач,  доступ 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просмотру или прослушиванию которых осуществляется исключительно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платной основе с применением декодирующих технических устройств и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соблюдением требований частей 3 и 4 настоящей статьи.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  Распространение   посредством   телевизионного   вещания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продукции,  содержащей  информацию, предусмотренную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статьей    5   настоящего   Федерального   закона,   сопровождается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демонстрацией   знака  информационной  продукции  в  углу  кадра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порядке,  установленном  уполномоченным  Правительством 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федеральным  органом  исполнительной  власти,  в  начале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трансляции   телепрограммы,   телепередачи,   а  также  при  каждом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возобновлении их трансляции (после прерывания рекламой и (или) иной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информацией). (В         редакции        Федерального 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4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Распространение  посредством  радиовещания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продукции,   содержащей   информацию,   предусмотренную  статьей  5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  Федерального   закона,  за  исключением  радиопередач,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транслируемых  в  эфире  без предварительной записи, сопровождается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сообщением  об  ограничении  распространения  такой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среди  детей в начале трансляции радиопередач в порядке,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уполномоченным  Правительством  Российской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органом исполнительной власти. (В редакции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закона </w:t>
      </w:r>
      <w:hyperlink r:id="rId35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 При  размещении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анонсов  или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сообщений о распространении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посредством   теле-   и   радиовещания   информационной  продукции,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запрещенной  для  детей,  не  допускается  использование фрагментов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указанной    информационной   продукции,   содержащей   информацию,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причиняющую вред здоровью и (или) развитию детей.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    редакции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Федерального закона </w:t>
      </w:r>
      <w:hyperlink r:id="rId36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14. Особенности распространения информации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посредством информационно-телекоммуникационных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сетей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Доступ   к   информации,    распространяемой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 в местах,  доступных для детей, предоставляется лицом,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организующим   доступ   к   сети  "Интернет"  в  таких  местах  (за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операторов  связи,  оказывающих  эти  услуги  связи  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основании   договоров   об  оказании  услуг  связи,  заключенных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письменной   форме),   другим   лицам   при   условии    применения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административных     и     организационных     мер,    технических,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программно-аппаратных   средств   защиты   детей   от  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причиняющей вред их здоровью и (или) развитию.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Сайт в информационно-телекоммуникационной сети  "Интернет",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зарегистрированный  как  средство  массовой  информации,  может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содержать  знак   информационной   продукции   (в   том   числе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машиночитаемом   виде)   и   (или)   текстовое   предупреждение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ограничении ее распространения среди детей,  соответствующие  одной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из  категорий  информационной  продукции,  установленных  частью  3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статьи  6  настоящего  Федерального  закона.  Классификация  сайтов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осуществляется  их  владельцами  самостоятельно  в  соответствии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требованиями 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Аудиовизуальный сервис должен содержать знак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(в  том  числе  в машиночитаемом виде) и (или) текстовое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предупреждение   об   ограничении   распространения   среди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соответствующие  одной  из  категорий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установленных   частью   3  статьи  6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  Федерального   закона.  Классификация  аудиовизуальных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сервисов    осуществляется    их   владельцами   самостоятельно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 требованиями настоящего Федерального закона.  (Часть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дополнена - Федеральный закон </w:t>
      </w:r>
      <w:hyperlink r:id="rId37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01.05.2017 г. N 87-ФЗ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(Статья       в       редакции       Федерального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8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15. Дополнительные требования к обороту отдельных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видов информационной продукции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  В    информационной   продукции   для   детей,   включая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информационную      продукцию,     распространяемую     посредством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информационно-телекоммуникационных   сетей,   в   том   числе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"Интернет", и сетей подвижной радиотелефонной связи, не допускается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размещать  объявления  о  привлечении  детей  к  участию в создании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продукции,  причиняющей  вред  их 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развитию. (В          редакции          Федерального  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  Содержание  и  художественное  оформление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продукции,   предназначенной   для   обучения  детей  в  дошкольных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образовательных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организациях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должны соответствовать содержанию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художественному  оформлению  информационной продукции для детей,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достигших возраста шести лет.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 Федерального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0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02.07.2013 г. N 185-ФЗ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Содержание  и  художественное  оформление печатных изданий,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полиграфической продукции (в том числе тетрадей, дневников, обложек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книг,  закладок  для  книг),  аудиовизуальной продукции,  иной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информационной продукции,  используемой в образовательном процессе,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должны   соответствовать      требованиям  статей  7-10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16. Дополнительные требования к обороту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продукции, запрещенной для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Первая   и  последняя  полосы  газеты,  обложка  экземпляра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печатной продукции, иной полиграфической продукции, запрещенной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при распространении для неопределенного круга лиц в местах,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доступных для детей,  не должны содержать  информацию,  причиняющую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вред здоровью и (или) развитию детей.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Информационная продукция,  запрещенная для  детей,  в  виде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печатной   продукции   допускается   к  распространению  в  местах,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доступных для детей, только в запечатанных упаковках.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Информационная   продукция,   запрещенная   для  детей,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допускается  к  распространению   в   предназначенных   для  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образовательных       организациях,       детских      медицинских,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санаторно-курортных,     физкультурно-спортивных      организациях,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 культуры, организациях отдыха и оздоровления детей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расстоянии менее чем сто метров от границ  территорий  указанных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4. Экспертиза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Статья 17. Общие требования к экспертизе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1. Экспертиза информационной продукции  проводится  экспертом,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экспертами  и  (или)  экспертными  организациями,  аккредитованными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уполномоченным  Правительством  Российской  Федерации   федеральным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органом    исполнительной    власти,    по    инициативе    органов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государственной   власти,    органов    местного    самоуправления,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юридических   лиц,  индивидуальных  предпринимателей,  общественных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объединений,  граждан на договорной основе.  В случае несогласия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результатами   проведенной   экспертизы 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заинтересованное  лицо  вправе  оспорить  экспертное  заключение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судебном порядке.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2. Уполномоченный    Правительством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  орган    исполнительной    власти   осуществляет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 им  порядке  аккредитацию  экспертов  и  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   на   право   проведения   экспертизы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продукции,  включая выдачу аттестатов аккредитации, приостановление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прекращение действия выданных аттестатов аккредитации,  ведение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реестра  аккредитованных  экспертов  и  экспертных  организаций  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контроль за деятельностью аккредитованных им экспертов и экспертных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организаций.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3. Сведения,  содержащиеся в реестре аккредитованных экспертов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экспертных  организаций,  являются  открытыми  и  доступными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ознакомления  с  ними  любых  физических лиц и юридических лиц,  за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исключением случаев,  если доступ к  таким  сведениям  ограничен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соответствии с федеральными законами.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4. Уполномоченный    Правительством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федеральный     орган    исполнительной    власти    размещает  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информационно-телекоммуникационной   сети   "Интернет"   на   своем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официальном  сайте  следующие  сведения  из реестра аккредитованных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экспертов и экспертных организаций: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полное и (в случае, если имеется) сокращенное наименование,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организационно-правовая форма юридического лица,  адрес  его  места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нахождения,  адреса  мест  осуществления экспертной деятельности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отношении аккредитованных экспертных организаций);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фамилия,   имя   и   (в   случае,  если  имеется)  отчество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индивидуального   предпринимателя,   адреса   мест    осуществления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 деятельности  (в  отношении  аккредитованных экспертов,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являющихся индивидуальными предпринимателями);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3) фамилия,   имя   и   (в   случае,  если  имеется)  отчество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физического  лица,  наименование  и  организационно-правовая  форма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  организации,   адреса  мест  осуществления  экспертной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(в  отношении  аккредитованных  экспертов,  являющихся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работниками экспертных организаций);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4) номер и дата выдачи аттестата аккредитации;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5) номер  и  дата  приказа  (распоряжения  должностного  лица)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уполномоченного Правительством  Российской  Федерации  федерального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органа   исполнительной   власти   об   аккредитации  эксперта 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экспертной организации;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6) вид  информационной  продукции,  экспертизу  которой вправе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аккредитованный эксперт или аккредитованная экспертная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организация;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7) сведения  о  приостановлении   или   прекращении   действия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выданного аттестата аккредитации.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В качестве эксперта,  экспертов для  проведения 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продукции  могут  выступать  лица,  имеющие  высшее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профессиональное образование и обладающие специальными знаниями, 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том числе в области педагогики,  возрастной психологии,  возрастной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физиологии, детской психиатрии, за исключением лиц: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1) имеющих  или имевших судимость за совершение тяжких и особо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тяжких преступлений против личности,  преступлений  против  половой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неприкосновенности  и  половой  свободы  личности,  против  семьи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несовершеннолетних,   умышленных   преступлений   против   здоровья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населения и общественной нравственности;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2) являющихся       производителями,        распространителями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информационной   продукции,   переданной   на  экспертизу,  или 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представителями.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Порядок   проведения  экспертизы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устанавливается уполномоченным Правительством Российской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органом исполнительной власти с соблюдением требований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7. Экспертиза информационной продукции может проводиться двумя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 более экспертами одной  специальности  (комиссионная  экспертиза)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разных специальностей (комплексная экспертиза).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8. Срок  проведения  экспертизы  информационной  продукции  не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может  превышать  тридцать  дней с момента заключения договора о ее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проведении.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9. Оплата услуг экспертов, экспертных организаций и возмещение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понесенных ими в  связи  с  проведением  экспертизы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расходов осуществляются за счет заказчика экспертизы.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 xml:space="preserve">     (Статья       в       редакции       Федерального      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1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18. Экспертное заключение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По окончании  экспертизы  информационной  продукции  дается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экспертное заключение.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В экспертном заключении указываются: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дата,  время  и  место проведения экспертизы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сведения  об  экспертной  организации  и эксперте (фамилия,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имя,  отчество,  образование,   специальность,   стаж   работы   по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специальности,  наличие ученой степени,  ученого звания, занимаемая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должность, место работы);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3) вопросы, поставленные перед экспертом, экспертами;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4) объекты  исследований  и  материалы,   представленные 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проведения экспертизы информационной 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5) содержание и результаты исследований с указанием методик;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6) мотивированные  ответы  на  поставленные  перед  экспертом,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экспертами вопросы;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7) выводы   о  наличии  или  об  отсутствии  в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о соответствии или о несоответствии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категории информационной продукции, о соответствии или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  несоответствии  информационной  продукции  знаку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Экспертное заключение комиссионной экспертизы подписывается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всеми экспертами, участвовавшими в проведении указанной экспертизы,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если  их  мнения  по  поставленным  вопросам  совпадают.  В  случае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возникновения разногласий каждый эксперт дает отдельное  экспертное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заключение  по  вопросам,  вызвавшим  разногласия.  Каждый эксперт,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участвовавший  в  проведении  комплексной  экспертизы,  подписывает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часть  экспертного  заключения,  содержащую описание проведенных им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исследований, и несет за нее ответственность.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4.  Экспертное  заключение составляется в трех экземплярах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передачи   заказчику   экспертизы   информационной  продукции,  для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направления   в   течение  двух  рабочих  дней  со  дня  подписания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экспертного  заключения  в уполномоченный Правительством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федеральный орган исполнительной власти и для хранения у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эксперта или в экспертной организации в течение пяти лет.        (В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редакции Федерального закона </w:t>
      </w:r>
      <w:hyperlink r:id="rId42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5. Информация   о   проведенной   экспертизе  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 и    ее    результатах    размещается    уполномоченным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Правительством    Российской    Федерации    федеральным    органом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исполнительной  власти  в  информационно-телекоммуникационной  сети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"Интернет"  на  своем официальном сайте в течение двух рабочих дней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 дня получения экспертного заключения. (Часть     дополнена     -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Федеральный закон </w:t>
      </w:r>
      <w:hyperlink r:id="rId43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6. Повторное проведение экспертизы  конкретной 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продукции   допускается  в  порядке,  установленном  процессуальным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законодательством,  при  рассмотрении  судом  споров,  связанных  с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результатами проведенной экспертизы информационной продукции.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(Часть дополнена - Федеральный закон </w:t>
      </w:r>
      <w:hyperlink r:id="rId44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19. Правовые последствия экспертизы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информационной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срок  не  позднее  чем  пятнадцать  дней  со  дня  получения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экспертного  заключения  федеральный  орган  исполнительной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уполномоченный  Правительством  Российской   Федерации,   принимает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решение: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1) о  несоответствии  информационной   продукции   требованиям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  Федерального   закона   и   вынесении  предписания  об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устранении  выявленного  нарушения  в  случае,  если  в  экспертном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заключении  содержится  вывод  о  наличии  в  данной информационной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продукции информации,  причиняющей вред здоровью и  (или)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детей,   либо   о  несоответствии  знака  информационной  продукции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определенной категории информационной продукции;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2) о   соответствии   информационной   продукции   требованиям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настоящего Федерального закона и об отказе в вынесении указанного 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пункте 1 настоящей части предписания.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5.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Государственный  надзор  и  общественный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контроль  за соблюдением законодательства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Федерации   о   защите</w:t>
      </w: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сфере  защиты  детей  от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информации,  причиняющей  вред  их  здоровью и (или)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 редакции  федеральных  законов  </w:t>
      </w:r>
      <w:hyperlink r:id="rId45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6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20. Государственный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надзор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 соблюдением законодательства Российской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Федерации о защите детей от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причиняющей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(В  редакции  федеральных  законов  </w:t>
      </w:r>
      <w:hyperlink r:id="rId47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48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1.  Государственный  надзор  за  соблюдением  законодательства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 о защите детей от информации, причиняющей вред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их  здоровью  и  (или)  развитию,  осуществляют  в  пределах  своей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компетенции федеральный орган исполнительной власти, осуществляющий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функции  по контролю и надзору в сфере средств массовой информации,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 том  числе  электронных, и массовых коммуникаций, информационных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технологий   и  связи,  федеральный  орган  исполнительной 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осуществляющий  федеральный государственный надзор в области защиты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  потребителей,  и  федеральный  орган  исполнительной  власти,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осуществляющий  функции по контролю и надзору в сфере образования 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науки. (В редакции Федерального закона </w:t>
      </w:r>
      <w:hyperlink r:id="rId49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(Утратила        силу       -       Федеральный       закон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50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14.10.2014 г. N 307-ФЗ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21. Общественный контроль в сфере защиты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от информации, причиняющей вред 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Зарегистрированные   в  установленном  федеральным  законом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порядке общественные объединения и иные некоммерческие  организации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соответствии с их уставами,  а также граждане вправе осуществлять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соответствии   с   законодательством    Российской    Федерации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общественный   контроль   за   соблюдением   требований 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2.   При  осуществлении  общественного  контроля  общественные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объединения  и  иные  некоммерческие  организации,  граждане вправе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осуществлять  мониторинг оборота информационной продукции и доступа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 к  информации,  в  том  числе  посредством создания "горячих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линий". (В редакции Федерального закона </w:t>
      </w:r>
      <w:hyperlink r:id="rId51" w:tgtFrame="contents" w:tooltip="" w:history="1">
        <w:r w:rsidRPr="007E4AEE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28.07.2012 г. N 139-ФЗ</w:t>
        </w:r>
      </w:hyperlink>
      <w:r w:rsidRPr="007E4AEE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6. Ответственность за правонарушения в сфере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защиты детей от информации, причиняющей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22. Ответственность за правонарушения в сфере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защиты детей от информации, причиняющей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вред их здоровью и (или) развитию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Нарушение законодательства Российской Федерации о защите детей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информации,  причиняющей вред  их  здоровью  и  (или)  развитию,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влечет  за собой ответственность в соответствии с законодательством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Российской Федерации.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Глава 7. Заключительные положения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Статья 23. Порядок вступления в силу настоящего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Настоящий  Федеральный  закон  вступает в силу с 1 сентября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2012 года.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Положения  части 1 статьи 12 настоящего Федерального закона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 распространяются на печатную продукцию,  выпущенную в оборот  до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дня вступления в силу настоящего Федерального закона.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29 декабря 2010 года</w:t>
      </w:r>
    </w:p>
    <w:p w:rsidR="007E4AEE" w:rsidRPr="007E4AEE" w:rsidRDefault="007E4AEE" w:rsidP="007E4A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E4A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436-ФЗ</w:t>
      </w:r>
    </w:p>
    <w:p w:rsidR="002E61F5" w:rsidRDefault="002E61F5"/>
    <w:sectPr w:rsidR="002E61F5" w:rsidSect="002E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4AEE"/>
    <w:rsid w:val="002E61F5"/>
    <w:rsid w:val="007E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E4A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4AE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E4A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44583&amp;backlink=1&amp;&amp;nd=102158453" TargetMode="External"/><Relationship Id="rId18" Type="http://schemas.openxmlformats.org/officeDocument/2006/relationships/hyperlink" Target="http://pravo.gov.ru/proxy/ips/?docbody=&amp;prevDoc=102144583&amp;backlink=1&amp;&amp;nd=102164371" TargetMode="External"/><Relationship Id="rId26" Type="http://schemas.openxmlformats.org/officeDocument/2006/relationships/hyperlink" Target="http://pravo.gov.ru/proxy/ips/?docbody=&amp;prevDoc=102144583&amp;backlink=1&amp;&amp;nd=102158453" TargetMode="External"/><Relationship Id="rId39" Type="http://schemas.openxmlformats.org/officeDocument/2006/relationships/hyperlink" Target="http://pravo.gov.ru/proxy/ips/?docbody=&amp;prevDoc=102144583&amp;backlink=1&amp;&amp;nd=1021584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44583&amp;backlink=1&amp;&amp;nd=102166739" TargetMode="External"/><Relationship Id="rId34" Type="http://schemas.openxmlformats.org/officeDocument/2006/relationships/hyperlink" Target="http://pravo.gov.ru/proxy/ips/?docbody=&amp;prevDoc=102144583&amp;backlink=1&amp;&amp;nd=102158453" TargetMode="External"/><Relationship Id="rId42" Type="http://schemas.openxmlformats.org/officeDocument/2006/relationships/hyperlink" Target="http://pravo.gov.ru/proxy/ips/?docbody=&amp;prevDoc=102144583&amp;backlink=1&amp;&amp;nd=102158453" TargetMode="External"/><Relationship Id="rId47" Type="http://schemas.openxmlformats.org/officeDocument/2006/relationships/hyperlink" Target="http://pravo.gov.ru/proxy/ips/?docbody=&amp;prevDoc=102144583&amp;backlink=1&amp;&amp;nd=102158453" TargetMode="External"/><Relationship Id="rId50" Type="http://schemas.openxmlformats.org/officeDocument/2006/relationships/hyperlink" Target="http://pravo.gov.ru/proxy/ips/?docbody=&amp;prevDoc=102144583&amp;backlink=1&amp;&amp;nd=102359913" TargetMode="External"/><Relationship Id="rId7" Type="http://schemas.openxmlformats.org/officeDocument/2006/relationships/hyperlink" Target="http://pravo.gov.ru/proxy/ips/?docbody=&amp;prevDoc=102144583&amp;backlink=1&amp;&amp;nd=102166739" TargetMode="External"/><Relationship Id="rId12" Type="http://schemas.openxmlformats.org/officeDocument/2006/relationships/hyperlink" Target="http://pravo.gov.ru/proxy/ips/?docbody=&amp;prevDoc=102144583&amp;backlink=1&amp;&amp;nd=102158453" TargetMode="External"/><Relationship Id="rId17" Type="http://schemas.openxmlformats.org/officeDocument/2006/relationships/hyperlink" Target="http://pravo.gov.ru/proxy/ips/?docbody=&amp;prevDoc=102144583&amp;backlink=1&amp;&amp;nd=102166334" TargetMode="External"/><Relationship Id="rId25" Type="http://schemas.openxmlformats.org/officeDocument/2006/relationships/hyperlink" Target="http://pravo.gov.ru/proxy/ips/?docbody=&amp;prevDoc=102144583&amp;backlink=1&amp;&amp;nd=102166739" TargetMode="External"/><Relationship Id="rId33" Type="http://schemas.openxmlformats.org/officeDocument/2006/relationships/hyperlink" Target="http://pravo.gov.ru/proxy/ips/?docbody=&amp;prevDoc=102144583&amp;backlink=1&amp;&amp;nd=102158453" TargetMode="External"/><Relationship Id="rId38" Type="http://schemas.openxmlformats.org/officeDocument/2006/relationships/hyperlink" Target="http://pravo.gov.ru/proxy/ips/?docbody=&amp;prevDoc=102144583&amp;backlink=1&amp;&amp;nd=102158453" TargetMode="External"/><Relationship Id="rId46" Type="http://schemas.openxmlformats.org/officeDocument/2006/relationships/hyperlink" Target="http://pravo.gov.ru/proxy/ips/?docbody=&amp;prevDoc=102144583&amp;backlink=1&amp;&amp;nd=1023599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44583&amp;backlink=1&amp;&amp;nd=102374914" TargetMode="External"/><Relationship Id="rId20" Type="http://schemas.openxmlformats.org/officeDocument/2006/relationships/hyperlink" Target="http://pravo.gov.ru/proxy/ips/?docbody=&amp;prevDoc=102144583&amp;backlink=1&amp;&amp;nd=102158453" TargetMode="External"/><Relationship Id="rId29" Type="http://schemas.openxmlformats.org/officeDocument/2006/relationships/hyperlink" Target="http://pravo.gov.ru/proxy/ips/?docbody=&amp;prevDoc=102144583&amp;backlink=1&amp;&amp;nd=102158453" TargetMode="External"/><Relationship Id="rId41" Type="http://schemas.openxmlformats.org/officeDocument/2006/relationships/hyperlink" Target="http://pravo.gov.ru/proxy/ips/?docbody=&amp;prevDoc=102144583&amp;backlink=1&amp;&amp;nd=102158453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44583&amp;backlink=1&amp;&amp;nd=102166334" TargetMode="External"/><Relationship Id="rId11" Type="http://schemas.openxmlformats.org/officeDocument/2006/relationships/hyperlink" Target="http://pravo.gov.ru/proxy/ips/?docbody=&amp;prevDoc=102144583&amp;backlink=1&amp;&amp;nd=102477704" TargetMode="External"/><Relationship Id="rId24" Type="http://schemas.openxmlformats.org/officeDocument/2006/relationships/hyperlink" Target="http://pravo.gov.ru/proxy/ips/?docbody=&amp;prevDoc=102144583&amp;backlink=1&amp;&amp;nd=102374914" TargetMode="External"/><Relationship Id="rId32" Type="http://schemas.openxmlformats.org/officeDocument/2006/relationships/hyperlink" Target="http://pravo.gov.ru/proxy/ips/?docbody=&amp;prevDoc=102144583&amp;backlink=1&amp;&amp;nd=102477704" TargetMode="External"/><Relationship Id="rId37" Type="http://schemas.openxmlformats.org/officeDocument/2006/relationships/hyperlink" Target="http://pravo.gov.ru/proxy/ips/?docbody=&amp;prevDoc=102144583&amp;backlink=1&amp;&amp;nd=102431339" TargetMode="External"/><Relationship Id="rId40" Type="http://schemas.openxmlformats.org/officeDocument/2006/relationships/hyperlink" Target="http://pravo.gov.ru/proxy/ips/?docbody=&amp;prevDoc=102144583&amp;backlink=1&amp;&amp;nd=102166739" TargetMode="External"/><Relationship Id="rId45" Type="http://schemas.openxmlformats.org/officeDocument/2006/relationships/hyperlink" Target="http://pravo.gov.ru/proxy/ips/?docbody=&amp;prevDoc=102144583&amp;backlink=1&amp;&amp;nd=102158453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44583&amp;backlink=1&amp;&amp;nd=102164371" TargetMode="External"/><Relationship Id="rId15" Type="http://schemas.openxmlformats.org/officeDocument/2006/relationships/hyperlink" Target="http://pravo.gov.ru/proxy/ips/?docbody=&amp;prevDoc=102144583&amp;backlink=1&amp;&amp;nd=102359913" TargetMode="External"/><Relationship Id="rId23" Type="http://schemas.openxmlformats.org/officeDocument/2006/relationships/hyperlink" Target="http://pravo.gov.ru/proxy/ips/?docbody=&amp;prevDoc=102144583&amp;backlink=1&amp;&amp;nd=102158453" TargetMode="External"/><Relationship Id="rId28" Type="http://schemas.openxmlformats.org/officeDocument/2006/relationships/hyperlink" Target="http://pravo.gov.ru/proxy/ips/?docbody=&amp;prevDoc=102144583&amp;backlink=1&amp;&amp;nd=102158453" TargetMode="External"/><Relationship Id="rId36" Type="http://schemas.openxmlformats.org/officeDocument/2006/relationships/hyperlink" Target="http://pravo.gov.ru/proxy/ips/?docbody=&amp;prevDoc=102144583&amp;backlink=1&amp;&amp;nd=102158453" TargetMode="External"/><Relationship Id="rId49" Type="http://schemas.openxmlformats.org/officeDocument/2006/relationships/hyperlink" Target="http://pravo.gov.ru/proxy/ips/?docbody=&amp;prevDoc=102144583&amp;backlink=1&amp;&amp;nd=102359913" TargetMode="External"/><Relationship Id="rId10" Type="http://schemas.openxmlformats.org/officeDocument/2006/relationships/hyperlink" Target="http://pravo.gov.ru/proxy/ips/?docbody=&amp;prevDoc=102144583&amp;backlink=1&amp;&amp;nd=102431339" TargetMode="External"/><Relationship Id="rId19" Type="http://schemas.openxmlformats.org/officeDocument/2006/relationships/hyperlink" Target="http://pravo.gov.ru/proxy/ips/?docbody=&amp;prevDoc=102144583&amp;backlink=1&amp;&amp;nd=102158453" TargetMode="External"/><Relationship Id="rId31" Type="http://schemas.openxmlformats.org/officeDocument/2006/relationships/hyperlink" Target="http://pravo.gov.ru/proxy/ips/?docbody=&amp;prevDoc=102144583&amp;backlink=1&amp;&amp;nd=102158453" TargetMode="External"/><Relationship Id="rId44" Type="http://schemas.openxmlformats.org/officeDocument/2006/relationships/hyperlink" Target="http://pravo.gov.ru/proxy/ips/?docbody=&amp;prevDoc=102144583&amp;backlink=1&amp;&amp;nd=102158453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44583&amp;backlink=1&amp;&amp;nd=102158453" TargetMode="External"/><Relationship Id="rId9" Type="http://schemas.openxmlformats.org/officeDocument/2006/relationships/hyperlink" Target="http://pravo.gov.ru/proxy/ips/?docbody=&amp;prevDoc=102144583&amp;backlink=1&amp;&amp;nd=102374914" TargetMode="External"/><Relationship Id="rId14" Type="http://schemas.openxmlformats.org/officeDocument/2006/relationships/hyperlink" Target="http://pravo.gov.ru/proxy/ips/?docbody=&amp;prevDoc=102144583&amp;backlink=1&amp;&amp;nd=102158453" TargetMode="External"/><Relationship Id="rId22" Type="http://schemas.openxmlformats.org/officeDocument/2006/relationships/hyperlink" Target="http://pravo.gov.ru/proxy/ips/?docbody=&amp;prevDoc=102144583&amp;backlink=1&amp;&amp;nd=102158453" TargetMode="External"/><Relationship Id="rId27" Type="http://schemas.openxmlformats.org/officeDocument/2006/relationships/hyperlink" Target="http://pravo.gov.ru/proxy/ips/?docbody=&amp;prevDoc=102144583&amp;backlink=1&amp;&amp;nd=102431339" TargetMode="External"/><Relationship Id="rId30" Type="http://schemas.openxmlformats.org/officeDocument/2006/relationships/hyperlink" Target="http://pravo.gov.ru/proxy/ips/?docbody=&amp;prevDoc=102144583&amp;backlink=1&amp;&amp;nd=102158453" TargetMode="External"/><Relationship Id="rId35" Type="http://schemas.openxmlformats.org/officeDocument/2006/relationships/hyperlink" Target="http://pravo.gov.ru/proxy/ips/?docbody=&amp;prevDoc=102144583&amp;backlink=1&amp;&amp;nd=102158453" TargetMode="External"/><Relationship Id="rId43" Type="http://schemas.openxmlformats.org/officeDocument/2006/relationships/hyperlink" Target="http://pravo.gov.ru/proxy/ips/?docbody=&amp;prevDoc=102144583&amp;backlink=1&amp;&amp;nd=102158453" TargetMode="External"/><Relationship Id="rId48" Type="http://schemas.openxmlformats.org/officeDocument/2006/relationships/hyperlink" Target="http://pravo.gov.ru/proxy/ips/?docbody=&amp;prevDoc=102144583&amp;backlink=1&amp;&amp;nd=102359913" TargetMode="External"/><Relationship Id="rId8" Type="http://schemas.openxmlformats.org/officeDocument/2006/relationships/hyperlink" Target="http://pravo.gov.ru/proxy/ips/?docbody=&amp;prevDoc=102144583&amp;backlink=1&amp;&amp;nd=102359913" TargetMode="External"/><Relationship Id="rId51" Type="http://schemas.openxmlformats.org/officeDocument/2006/relationships/hyperlink" Target="http://pravo.gov.ru/proxy/ips/?docbody=&amp;prevDoc=102144583&amp;backlink=1&amp;&amp;nd=1021584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7886</Words>
  <Characters>44954</Characters>
  <Application>Microsoft Office Word</Application>
  <DocSecurity>0</DocSecurity>
  <Lines>374</Lines>
  <Paragraphs>105</Paragraphs>
  <ScaleCrop>false</ScaleCrop>
  <Company/>
  <LinksUpToDate>false</LinksUpToDate>
  <CharactersWithSpaces>52735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2018-12-14T07:06:00Z</dcterms:created>
  <dcterms:modified xsi:type="dcterms:W3CDTF">2018-12-14T07:07:00Z</dcterms:modified>
</cp:coreProperties>
</file>