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96" w:rsidRDefault="00773D96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D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41695"/>
            <wp:effectExtent l="0" t="0" r="0" b="0"/>
            <wp:docPr id="1" name="Рисунок 1" descr="C:\Users\User\Desktop\ОВЗ\tempFileForShare_20200728-005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tempFileForShare_20200728-005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96" w:rsidRDefault="00773D96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D96" w:rsidRDefault="00773D96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D96" w:rsidRDefault="00773D96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D96" w:rsidRDefault="00773D96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5FF0">
        <w:rPr>
          <w:rFonts w:ascii="Times New Roman" w:hAnsi="Times New Roman" w:cs="Times New Roman"/>
          <w:sz w:val="24"/>
          <w:szCs w:val="24"/>
        </w:rPr>
        <w:lastRenderedPageBreak/>
        <w:t xml:space="preserve">ПРИНЯТО                                                </w:t>
      </w:r>
      <w:r w:rsidR="00CA5D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95FF0">
        <w:rPr>
          <w:rFonts w:ascii="Times New Roman" w:hAnsi="Times New Roman" w:cs="Times New Roman"/>
          <w:sz w:val="24"/>
          <w:szCs w:val="24"/>
        </w:rPr>
        <w:t>УТВЕРЖДЕНО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на заседании                                             </w:t>
      </w:r>
      <w:r w:rsidR="00CA5D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95FF0">
        <w:rPr>
          <w:rFonts w:ascii="Times New Roman" w:hAnsi="Times New Roman" w:cs="Times New Roman"/>
          <w:sz w:val="24"/>
          <w:szCs w:val="24"/>
        </w:rPr>
        <w:t xml:space="preserve"> Директор МБОУ «Гимназия №37»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педсовета                                                   </w:t>
      </w:r>
      <w:r w:rsidR="00CA5D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Асланбекова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Э.А. 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протокол № 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ПОЛОЖЕНИЕ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о проведении текущей и промежуточной аттестации обучающихся с ОВЗ, детей инвалидов, в   том числе обучающихся на дому 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1.1. Положение о проведении промежуточной аттестации обучающихся с ОВЗ и осуществлении текущего контроля их успеваемости в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ОУ (далее – Положение) разработано в соответствии с Федеральным законом от 12.2012 г. № 273-ФЗ «Об образовании в Российской Федерации», приказом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программам», приказом Министерства образования и науки Российской Федерации 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 года № 1400 «Об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образования», СанПиН 2.4.2.2821-10 «Санитарно-эпидемиологические требования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к</w:t>
      </w:r>
      <w:r w:rsidRPr="00D95FF0">
        <w:rPr>
          <w:rFonts w:ascii="Times New Roman" w:hAnsi="Times New Roman" w:cs="Times New Roman"/>
          <w:sz w:val="24"/>
          <w:szCs w:val="24"/>
        </w:rPr>
        <w:tab/>
        <w:t>условиям и организации обучения в общеобразовательных учреждениях» от 29 декабря 2010 г. N 189 (ред. № 3 от 02.01.2016), приказом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Уставом лицея.</w:t>
      </w:r>
    </w:p>
    <w:p w:rsidR="00CA5D8D" w:rsidRPr="00D95FF0" w:rsidRDefault="00CA5D8D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1.2. Настоящее Положение о проведении промежуточной аттестации обучающихся с ОВЗ, детей инвалидов, обучающихся на дому и осуществлении текущего контроля их успеваемости (далее — Положение) является локальным нормативным актом образовательной организации, регулирующим периодичность, порядок, систему оценок и формы проведения промежуточной аттестации обучающихся с ОВЗ и текущего контроля их успеваемости.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1.3. Обучающиеся с ограниченными возможностями здоровья получают общее образование по основным общеобразовательным программам в образовательных </w:t>
      </w:r>
      <w:r w:rsidRPr="00D95FF0">
        <w:rPr>
          <w:rFonts w:ascii="Times New Roman" w:hAnsi="Times New Roman" w:cs="Times New Roman"/>
          <w:sz w:val="24"/>
          <w:szCs w:val="24"/>
        </w:rPr>
        <w:lastRenderedPageBreak/>
        <w:t>организациях, в которых создаются специальные условия (ч. 2 ст. 79 Федерального закона № 273-ФЗ). Прием на 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 (ч. 3 ст. 55 Федерального закона № 273-ФЗ).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1.4.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лиц с ограниченными возможностями здоровья, утвержден приказом Министерства образования и науки Российской Федерации от 30 августа 2013 г. № 1015.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1.5.  Основные образовательные программы и реализуются в соответствии с федеральными государственными образовательными стандартами общего образования для обучающихся с ОВЗ.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1.7. 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 индивидуальных возможностей, а для инвалидов также в соответствии с индивидуальной программой реабилитации инвалида, сопровождается текущим контролем успеваемости и промежуточной аттестацией учащихся.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1.9.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адаптированной образовательной программой.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1.10. 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</w:t>
      </w:r>
      <w:r w:rsidRPr="00D95FF0">
        <w:rPr>
          <w:rFonts w:ascii="Times New Roman" w:hAnsi="Times New Roman" w:cs="Times New Roman"/>
          <w:sz w:val="24"/>
          <w:szCs w:val="24"/>
        </w:rPr>
        <w:tab/>
        <w:t xml:space="preserve">Содержание и порядок проведения текущего контроля успеваемости обучающихся с ОВЗ, детей инвалидов, в том числе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обущающихся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2.1. Текущий контроль успеваемости учащихся с ОВЗ и инвалидов проводится в течение учебного периода в целях: контроля уровня достижения учащимися результатов, предусмотренных основной образовательной программой; оценки соответствия результатов освоения образовательных программ требованиям ФГОС ОВЗ, обеспечение оперативного управления учебным процессом, своевременное внесение элементов коррекции в индивидуальные планы.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2.2. Текущий контроль успеваемости (порядок, периодичность и сроки проведения, обязательные формы и их количество) проводится: с учетом особенностей психофизического развития и возможностей детей с ОВЗ и детей инвалидов; рекомендаций </w:t>
      </w:r>
      <w:proofErr w:type="gramStart"/>
      <w:r w:rsidRPr="00D95FF0">
        <w:rPr>
          <w:rFonts w:ascii="Times New Roman" w:hAnsi="Times New Roman" w:cs="Times New Roman"/>
          <w:sz w:val="24"/>
          <w:szCs w:val="24"/>
        </w:rPr>
        <w:t>ПМПК ;</w:t>
      </w:r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2.3. 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2.5. Оценка устного ответа обучающегося с ОВЗ при текущем контроле успеваемости, выставляется в классный и электронный журналы в виде отметки по 5-балльной системе в конце урока.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2.6. Письменные, практический, самостоятельные, контрольные и другие виды работ обучающихся с </w:t>
      </w:r>
      <w:proofErr w:type="gramStart"/>
      <w:r w:rsidRPr="00D95FF0">
        <w:rPr>
          <w:rFonts w:ascii="Times New Roman" w:hAnsi="Times New Roman" w:cs="Times New Roman"/>
          <w:sz w:val="24"/>
          <w:szCs w:val="24"/>
        </w:rPr>
        <w:t>ОВЗ ,детей</w:t>
      </w:r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инвалидов, оцениваются по 5-балльной системе выставляются в классный и электронный журнал «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».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2.7. Последствия получения неудовлетворительного результата текущего контроля успеваемости определяются педагогическим работником в соответствии с адаптированной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</w:t>
      </w:r>
      <w:r w:rsidRPr="00D95FF0">
        <w:rPr>
          <w:rFonts w:ascii="Times New Roman" w:hAnsi="Times New Roman" w:cs="Times New Roman"/>
          <w:sz w:val="24"/>
          <w:szCs w:val="24"/>
        </w:rPr>
        <w:tab/>
        <w:t>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2.8. 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2.9. Обучающиеся, пропустившие по независящим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2.10.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 «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»),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2.11.Текущий контроль предметов блока коррекционных занятий.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2.11.1. К коррекционным занятиям (индивидуальным и групповым) относятся логопедические занятия, занятия с социальным педагогом и педагогом-психологом (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).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2.11.2.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моторных и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сенсорных процессов у детей, которая позволяет отслеживать продвижение учащихся в своем развитии. Отметки в журнал не ставятся.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2.11.3.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2.12.</w:t>
      </w:r>
      <w:r w:rsidRPr="00D95FF0">
        <w:rPr>
          <w:rFonts w:ascii="Times New Roman" w:hAnsi="Times New Roman" w:cs="Times New Roman"/>
          <w:sz w:val="24"/>
          <w:szCs w:val="24"/>
        </w:rPr>
        <w:tab/>
        <w:t>Текущий</w:t>
      </w:r>
      <w:r w:rsidRPr="00D95FF0">
        <w:rPr>
          <w:rFonts w:ascii="Times New Roman" w:hAnsi="Times New Roman" w:cs="Times New Roman"/>
          <w:sz w:val="24"/>
          <w:szCs w:val="24"/>
        </w:rPr>
        <w:tab/>
        <w:t>контроль</w:t>
      </w:r>
      <w:r w:rsidRPr="00D95FF0">
        <w:rPr>
          <w:rFonts w:ascii="Times New Roman" w:hAnsi="Times New Roman" w:cs="Times New Roman"/>
          <w:sz w:val="24"/>
          <w:szCs w:val="24"/>
        </w:rPr>
        <w:tab/>
        <w:t>обучающихся</w:t>
      </w:r>
      <w:r w:rsidRPr="00D95FF0">
        <w:rPr>
          <w:rFonts w:ascii="Times New Roman" w:hAnsi="Times New Roman" w:cs="Times New Roman"/>
          <w:sz w:val="24"/>
          <w:szCs w:val="24"/>
        </w:rPr>
        <w:tab/>
        <w:t>с</w:t>
      </w:r>
      <w:r w:rsidRPr="00D95FF0">
        <w:rPr>
          <w:rFonts w:ascii="Times New Roman" w:hAnsi="Times New Roman" w:cs="Times New Roman"/>
          <w:sz w:val="24"/>
          <w:szCs w:val="24"/>
        </w:rPr>
        <w:tab/>
        <w:t>ограниченными</w:t>
      </w:r>
      <w:r w:rsidRPr="00D95FF0">
        <w:rPr>
          <w:rFonts w:ascii="Times New Roman" w:hAnsi="Times New Roman" w:cs="Times New Roman"/>
          <w:sz w:val="24"/>
          <w:szCs w:val="24"/>
        </w:rPr>
        <w:tab/>
        <w:t>возможностями</w:t>
      </w:r>
      <w:r w:rsidRPr="00D95FF0">
        <w:rPr>
          <w:rFonts w:ascii="Times New Roman" w:hAnsi="Times New Roman" w:cs="Times New Roman"/>
          <w:sz w:val="24"/>
          <w:szCs w:val="24"/>
        </w:rPr>
        <w:tab/>
        <w:t>здоровья получающих образование в форме индивидуального обучения на дому: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2.12.1. Текущий контроль по основным предметам проводит учитель, 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 и детей </w:t>
      </w:r>
      <w:proofErr w:type="spellStart"/>
      <w:proofErr w:type="gramStart"/>
      <w:r w:rsidRPr="00D95FF0">
        <w:rPr>
          <w:rFonts w:ascii="Times New Roman" w:hAnsi="Times New Roman" w:cs="Times New Roman"/>
          <w:sz w:val="24"/>
          <w:szCs w:val="24"/>
        </w:rPr>
        <w:t>инвалидов,обучающимися</w:t>
      </w:r>
      <w:proofErr w:type="spellEnd"/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на дому, по итогам учебной четверти и года учителями проводятся контрольные работы в форме промежуточной аттестации.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2.12.2. Результаты текущего контроля детей с ограниченными возможностями здоровья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и</w:t>
      </w:r>
      <w:r w:rsidRPr="00D95FF0">
        <w:rPr>
          <w:rFonts w:ascii="Times New Roman" w:hAnsi="Times New Roman" w:cs="Times New Roman"/>
          <w:sz w:val="24"/>
          <w:szCs w:val="24"/>
        </w:rPr>
        <w:tab/>
        <w:t xml:space="preserve">детей </w:t>
      </w:r>
      <w:proofErr w:type="spellStart"/>
      <w:proofErr w:type="gramStart"/>
      <w:r w:rsidRPr="00D95FF0">
        <w:rPr>
          <w:rFonts w:ascii="Times New Roman" w:hAnsi="Times New Roman" w:cs="Times New Roman"/>
          <w:sz w:val="24"/>
          <w:szCs w:val="24"/>
        </w:rPr>
        <w:t>инвалидов,обучающихся</w:t>
      </w:r>
      <w:proofErr w:type="spellEnd"/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индивидуально на дому, систематически заносятся в журнал индивидуального обучения. Результаты промежуточной аттестации вносятся в классный журнал соответствующего класса, согласно положения об индивидуальном обучении на дому.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</w:t>
      </w:r>
      <w:r w:rsidRPr="00D95FF0">
        <w:rPr>
          <w:rFonts w:ascii="Times New Roman" w:hAnsi="Times New Roman" w:cs="Times New Roman"/>
          <w:sz w:val="24"/>
          <w:szCs w:val="24"/>
        </w:rPr>
        <w:tab/>
        <w:t xml:space="preserve">Содержание и порядок проведения промежуточной аттестации обучающихся с ОВЗ, детей инвалидов, в том числе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обущающихся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3.1.</w:t>
      </w:r>
      <w:r w:rsidRPr="00D95FF0">
        <w:rPr>
          <w:rFonts w:ascii="Times New Roman" w:hAnsi="Times New Roman" w:cs="Times New Roman"/>
          <w:sz w:val="24"/>
          <w:szCs w:val="24"/>
        </w:rPr>
        <w:tab/>
        <w:t>Целью проведения промежуточной аттестации является: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объективное установление фактического уровня освоения основной образовательной программы и достижения результатов освоения основной образовательной программы учащимися с ОВЗ и детей инвалидов;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соотнесение этого уровня с требованиями ФГОС ОВЗ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оценка достижений конкретного учащегося, позволяющая выявить пробелы в освоении им основной образовательной программы и учитывать индивидуальные потребности учащегося с ОВЗ в осуществлении образовательной деятельности;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обеспечение основания перевода обучающегося в следующий класс;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допуск обучающихся с ОВЗ к экзамену по трудовому обучению.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3.2. Промежуточная аттестация в ОУ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3.3. Промежуточная аттестация в ОУ подразделяется на: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годовую аттестацию – оценку качества усвоения обучающихся всего объёма содержания учебного предмета за учебный год;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четвертную и полугодовую аттестацию – оценку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3.4. Формами контроля качества усвоения содержания </w:t>
      </w:r>
      <w:proofErr w:type="gramStart"/>
      <w:r w:rsidRPr="00D95FF0">
        <w:rPr>
          <w:rFonts w:ascii="Times New Roman" w:hAnsi="Times New Roman" w:cs="Times New Roman"/>
          <w:sz w:val="24"/>
          <w:szCs w:val="24"/>
        </w:rPr>
        <w:t>учебных программ</w:t>
      </w:r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обучающихся являются: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Формы письменной проверки: 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Формы устной проверки: устная проверка – это устный ответ обучающегося на один или систему вопросов в форме рассказа, беседы, собеседования, зачета и другое.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Комбинированная проверка предполагает сочетание письменных и устных форм проверок.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При проведении контроля качества освоения содержания </w:t>
      </w:r>
      <w:proofErr w:type="gramStart"/>
      <w:r w:rsidRPr="00D95FF0">
        <w:rPr>
          <w:rFonts w:ascii="Times New Roman" w:hAnsi="Times New Roman" w:cs="Times New Roman"/>
          <w:sz w:val="24"/>
          <w:szCs w:val="24"/>
        </w:rPr>
        <w:t>учебных программ</w:t>
      </w:r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обучающихся могут использоваться информационно – коммуникационные технологии.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</w:t>
      </w:r>
      <w:r w:rsidRPr="00D95FF0">
        <w:rPr>
          <w:rFonts w:ascii="Times New Roman" w:hAnsi="Times New Roman" w:cs="Times New Roman"/>
          <w:sz w:val="24"/>
          <w:szCs w:val="24"/>
        </w:rPr>
        <w:tab/>
        <w:t xml:space="preserve">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 с ОВЗ 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3.5.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3.6. Годовые отметки по всем предметам учебного плана учащихся выставляются в личное дело обучающегося являются основанием для его перевода в следующий класс или для допуска к экзамену 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3.7.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3.8. В первом классе школы промежуточная аттестация не проводится, т.к. в этих классах исключается система балльного (отметочного) оценивания. В течение учебного года (1 четверти) 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3.9.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3.10.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3.11.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3.12. Во 2-11-х классах для учащихся с ОВЗ проводится годовая промежуточная письменная аттестация в формах: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во 2-8-х классах: контрольная работа по математике, контрольный диктант с грамматическим заданием по русскому языку;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в 9-х классах: контрольные работы по математике и русскому языку в формате ОГЭ или в формате ОГЭ в форме ГВЭ (в соответствии с медицинскими показаниями, решением ПМПК)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3.13. При пропуске обучающимся 2/3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3.14. В первом классе в течение первого полугодия контрольные диагностические работы не проводятся.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3.15. Классные руководители доводят до сведения родителей (законных представителей) сведения о результатах промежуточной аттестации учащихся как посредством заполнения </w:t>
      </w:r>
      <w:r w:rsidRPr="00D95FF0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документов, в том числе в электронной форме </w:t>
      </w:r>
      <w:proofErr w:type="gramStart"/>
      <w:r w:rsidRPr="00D95FF0">
        <w:rPr>
          <w:rFonts w:ascii="Times New Roman" w:hAnsi="Times New Roman" w:cs="Times New Roman"/>
          <w:sz w:val="24"/>
          <w:szCs w:val="24"/>
        </w:rPr>
        <w:t>( электронный</w:t>
      </w:r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дневник), так и по запросу родителей (законных представителей) учащихся. Педагогические работники в рамках работы </w:t>
      </w:r>
      <w:proofErr w:type="gramStart"/>
      <w:r w:rsidRPr="00D95FF0">
        <w:rPr>
          <w:rFonts w:ascii="Times New Roman" w:hAnsi="Times New Roman" w:cs="Times New Roman"/>
          <w:sz w:val="24"/>
          <w:szCs w:val="24"/>
        </w:rPr>
        <w:t>в родителями</w:t>
      </w:r>
      <w:proofErr w:type="gramEnd"/>
      <w:r w:rsidRPr="00D95FF0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3.16. Особенности сроков и порядка проведения промежуточной аттестации могут быть установлены ОУ для следующих категорий учащихся по заявлению учащихся (их законных представителей):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выезжающих на учебно-тренировочные сборы,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отъезжающих на постоянное место жительства за рубеж;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•</w:t>
      </w:r>
      <w:r w:rsidRPr="00D95FF0">
        <w:rPr>
          <w:rFonts w:ascii="Times New Roman" w:hAnsi="Times New Roman" w:cs="Times New Roman"/>
          <w:sz w:val="24"/>
          <w:szCs w:val="24"/>
        </w:rPr>
        <w:tab/>
        <w:t>для иных учащихся по решению педагогического совета.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3.17.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3.18. Итоги промежуточной аттестации обсуждаются на совещаниях при директоре, заседаниях методических объединений и педагогического совета ОУ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</w:t>
      </w:r>
      <w:r w:rsidRPr="00D95FF0">
        <w:rPr>
          <w:rFonts w:ascii="Times New Roman" w:hAnsi="Times New Roman" w:cs="Times New Roman"/>
          <w:sz w:val="24"/>
          <w:szCs w:val="24"/>
        </w:rPr>
        <w:tab/>
        <w:t>Порядок перевода учащихся в следующий класс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4.1. Учащиеся, освоившие в полном объёме соответствующую часть основной образовательной программы, переводятся в следующий класс.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4.2. Неудовлетворительные результаты промежуточной аттестации по одному или нескольким учебным предметам, курсам, дисциплинам (модулям) адаптированной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4.3. Учащиеся обязаны ликвидировать академическую задолженность.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4.4. Школа создает условия учащемуся для ликвидации академической задолженности и обеспечивает контроль за своевременностью ее ликвидации.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4.5. 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установленный данным пунктом срок с </w:t>
      </w:r>
      <w:r w:rsidRPr="00D95FF0">
        <w:rPr>
          <w:rFonts w:ascii="Times New Roman" w:hAnsi="Times New Roman" w:cs="Times New Roman"/>
          <w:sz w:val="24"/>
          <w:szCs w:val="24"/>
        </w:rPr>
        <w:lastRenderedPageBreak/>
        <w:t>момента образования академической задолженности. В указанный период не включаются время болезни учащегося, нахождение его в отпуске по беременности и родам.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4.6. Учащиеся обязаны ликвидировать академическую задолженность в течение следующей четверти, полугодия (триместра). В указанный срок включается время каникул.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4.7. Для проведения промежуточной аттестации при ликвидации академической задолженности во второй раз, в школе создается комиссия.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4.8. Не допускается взимание платы с учащихся за прохождение промежуточной аттестации.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4.9. 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4.10. Учащиеся школы, не ликвидировавшие в установленные сроки академическую задолженность с момента ее образования, по адаптированным образовательным программам начального общего, основного общего образования, по усмотрению их родителей (законных представителей) оставляются на повторное обучение. 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4.11. Школа информирует родителей учащегося о необходимости принятия решения об организации дальнейшего обучения, учащегося в письменной форме.</w:t>
      </w:r>
    </w:p>
    <w:p w:rsidR="00D95FF0" w:rsidRPr="00D95FF0" w:rsidRDefault="00D95FF0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4AE" w:rsidRPr="00D95FF0" w:rsidRDefault="009154AE" w:rsidP="00D95F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54AE" w:rsidRPr="00D95FF0" w:rsidSect="00E0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1F"/>
    <w:rsid w:val="0074031F"/>
    <w:rsid w:val="00773D96"/>
    <w:rsid w:val="009154AE"/>
    <w:rsid w:val="00CA5D8D"/>
    <w:rsid w:val="00D95FF0"/>
    <w:rsid w:val="00E0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4837"/>
  <w15:docId w15:val="{406DC915-6D29-4BE2-A140-D65454D5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2020-07-27T11:22:00Z</cp:lastPrinted>
  <dcterms:created xsi:type="dcterms:W3CDTF">2020-07-27T22:07:00Z</dcterms:created>
  <dcterms:modified xsi:type="dcterms:W3CDTF">2020-07-27T22:07:00Z</dcterms:modified>
</cp:coreProperties>
</file>